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привлекаемого к административной ответственности лица - Глазкова А.В.,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6.9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Глазкова Алексея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жительства,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 мин., по адресу: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Глазков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 – «соль»</w:t>
      </w:r>
      <w:r>
        <w:rPr>
          <w:rFonts w:ascii="Times New Roman" w:eastAsia="Times New Roman" w:hAnsi="Times New Roman" w:cs="Times New Roman"/>
          <w:sz w:val="26"/>
          <w:szCs w:val="26"/>
        </w:rPr>
        <w:t>, входящ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в перечень наркотических средств, психотропных вещество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утвержденный Постановлением Правительства №681 от 30.06.1998г., без назначения врача.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ч.1 ст.6.9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Глазков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 в полном объеме, раскаивался в содеянном,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приговором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осужден</w:t>
      </w:r>
      <w:r>
        <w:rPr>
          <w:rFonts w:ascii="Times New Roman" w:eastAsia="Times New Roman" w:hAnsi="Times New Roman" w:cs="Times New Roman"/>
          <w:sz w:val="26"/>
          <w:szCs w:val="26"/>
        </w:rPr>
        <w:t>.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стадии следствия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>заключил предварительный контракт с Министерством обороны Российской Федерации о прох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ождении военной службы на территории СВО,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6"/>
          <w:szCs w:val="26"/>
        </w:rPr>
        <w:t>проходит медицинский осмотр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статьи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выявление незаконного потребления наркотических средств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 января 1998 года N 3-ФЗ).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подтверждаются собранными по делу доказательствами: рапортом об обнаружении признаком преступления, 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25.08.2025</w:t>
      </w:r>
      <w:r>
        <w:rPr>
          <w:rFonts w:ascii="Times New Roman" w:eastAsia="Times New Roman" w:hAnsi="Times New Roman" w:cs="Times New Roman"/>
          <w:sz w:val="26"/>
          <w:szCs w:val="26"/>
        </w:rPr>
        <w:t>;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полиции; письменными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004260 от 28.07.2025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паспорта на имя гражданина РФ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части 1 статьи 6.9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6.9 Кодекса РФ об административных правонарушениях –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Глазков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Глазкова Алексея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6"/>
          <w:szCs w:val="26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UserDefinedgrp-37rplc-19">
    <w:name w:val="cat-UserDefined grp-3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